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88" w:rsidRPr="00D61307" w:rsidRDefault="007C7F88" w:rsidP="008E539F">
      <w:pPr>
        <w:pStyle w:val="12"/>
        <w:overflowPunct w:val="0"/>
        <w:autoSpaceDE w:val="0"/>
        <w:autoSpaceDN w:val="0"/>
        <w:spacing w:line="400" w:lineRule="exact"/>
        <w:ind w:right="-54"/>
        <w:jc w:val="right"/>
        <w:rPr>
          <w:rFonts w:eastAsia="新細明體"/>
          <w:u w:val="single"/>
        </w:rPr>
      </w:pPr>
      <w:bookmarkStart w:id="0" w:name="_GoBack"/>
      <w:bookmarkEnd w:id="0"/>
      <w:r w:rsidRPr="00D61307">
        <w:rPr>
          <w:rFonts w:eastAsia="新細明體" w:hAnsi="新細明體"/>
          <w:u w:val="single"/>
        </w:rPr>
        <w:t>附件</w:t>
      </w:r>
      <w:r w:rsidR="00243B69">
        <w:rPr>
          <w:rFonts w:eastAsia="新細明體"/>
          <w:u w:val="single"/>
        </w:rPr>
        <w:t>H</w:t>
      </w:r>
    </w:p>
    <w:p w:rsidR="00243B69" w:rsidRDefault="00243B69" w:rsidP="008E539F">
      <w:pPr>
        <w:overflowPunct w:val="0"/>
        <w:autoSpaceDE w:val="0"/>
        <w:autoSpaceDN w:val="0"/>
        <w:ind w:rightChars="29" w:right="70"/>
        <w:jc w:val="center"/>
        <w:rPr>
          <w:rFonts w:hAnsi="新細明體"/>
          <w:b/>
          <w:spacing w:val="30"/>
          <w:kern w:val="0"/>
          <w:szCs w:val="20"/>
          <w:u w:val="single"/>
        </w:rPr>
      </w:pPr>
      <w:r w:rsidRPr="00243B69">
        <w:rPr>
          <w:rFonts w:hAnsi="新細明體" w:hint="eastAsia"/>
          <w:b/>
          <w:spacing w:val="30"/>
          <w:kern w:val="0"/>
          <w:szCs w:val="20"/>
          <w:u w:val="single"/>
        </w:rPr>
        <w:t>樣式</w:t>
      </w:r>
    </w:p>
    <w:p w:rsidR="00243B69" w:rsidRPr="00243B69" w:rsidRDefault="00243B69" w:rsidP="008E539F">
      <w:pPr>
        <w:overflowPunct w:val="0"/>
        <w:autoSpaceDE w:val="0"/>
        <w:autoSpaceDN w:val="0"/>
        <w:ind w:rightChars="29" w:right="70"/>
        <w:jc w:val="center"/>
        <w:rPr>
          <w:rFonts w:hAnsi="新細明體"/>
          <w:b/>
          <w:spacing w:val="30"/>
          <w:kern w:val="0"/>
          <w:szCs w:val="20"/>
          <w:u w:val="single"/>
        </w:rPr>
      </w:pPr>
    </w:p>
    <w:p w:rsidR="009E7F38" w:rsidRDefault="00243B69" w:rsidP="008E539F">
      <w:pPr>
        <w:overflowPunct w:val="0"/>
        <w:autoSpaceDE w:val="0"/>
        <w:autoSpaceDN w:val="0"/>
        <w:ind w:rightChars="29" w:right="70"/>
        <w:jc w:val="center"/>
        <w:rPr>
          <w:rFonts w:hAnsi="新細明體"/>
          <w:b/>
          <w:spacing w:val="30"/>
          <w:kern w:val="0"/>
          <w:szCs w:val="20"/>
        </w:rPr>
      </w:pPr>
      <w:r>
        <w:rPr>
          <w:rFonts w:hAnsi="新細明體" w:hint="eastAsia"/>
          <w:b/>
          <w:spacing w:val="30"/>
          <w:kern w:val="0"/>
          <w:szCs w:val="20"/>
        </w:rPr>
        <w:t>《專業會計師條例》</w:t>
      </w:r>
      <w:r>
        <w:rPr>
          <w:rFonts w:hAnsi="新細明體" w:hint="eastAsia"/>
          <w:b/>
          <w:spacing w:val="30"/>
          <w:kern w:val="0"/>
          <w:szCs w:val="20"/>
        </w:rPr>
        <w:t>(</w:t>
      </w:r>
      <w:r>
        <w:rPr>
          <w:rFonts w:hAnsi="新細明體" w:hint="eastAsia"/>
          <w:b/>
          <w:spacing w:val="30"/>
          <w:kern w:val="0"/>
          <w:szCs w:val="20"/>
        </w:rPr>
        <w:t>第</w:t>
      </w:r>
      <w:r>
        <w:rPr>
          <w:rFonts w:hAnsi="新細明體" w:hint="eastAsia"/>
          <w:b/>
          <w:spacing w:val="30"/>
          <w:kern w:val="0"/>
          <w:szCs w:val="20"/>
        </w:rPr>
        <w:t>50</w:t>
      </w:r>
      <w:r>
        <w:rPr>
          <w:rFonts w:hAnsi="新細明體" w:hint="eastAsia"/>
          <w:b/>
          <w:spacing w:val="30"/>
          <w:kern w:val="0"/>
          <w:szCs w:val="20"/>
        </w:rPr>
        <w:t>章</w:t>
      </w:r>
      <w:r>
        <w:rPr>
          <w:rFonts w:hAnsi="新細明體" w:hint="eastAsia"/>
          <w:b/>
          <w:spacing w:val="30"/>
          <w:kern w:val="0"/>
          <w:szCs w:val="20"/>
        </w:rPr>
        <w:t>)</w:t>
      </w:r>
      <w:r>
        <w:rPr>
          <w:rFonts w:hAnsi="新細明體" w:hint="eastAsia"/>
          <w:b/>
          <w:spacing w:val="30"/>
          <w:kern w:val="0"/>
          <w:szCs w:val="20"/>
        </w:rPr>
        <w:t>所指的</w:t>
      </w:r>
    </w:p>
    <w:p w:rsidR="009E7F38" w:rsidRDefault="00243B69" w:rsidP="008E539F">
      <w:pPr>
        <w:overflowPunct w:val="0"/>
        <w:autoSpaceDE w:val="0"/>
        <w:autoSpaceDN w:val="0"/>
        <w:ind w:rightChars="29" w:right="70"/>
        <w:jc w:val="center"/>
        <w:rPr>
          <w:rFonts w:hAnsi="新細明體"/>
          <w:b/>
          <w:spacing w:val="30"/>
          <w:kern w:val="0"/>
          <w:szCs w:val="20"/>
        </w:rPr>
      </w:pPr>
      <w:r>
        <w:rPr>
          <w:rFonts w:hAnsi="新細明體" w:hint="eastAsia"/>
          <w:b/>
          <w:spacing w:val="30"/>
          <w:kern w:val="0"/>
          <w:szCs w:val="20"/>
        </w:rPr>
        <w:t>執業會計師或執業法團</w:t>
      </w:r>
    </w:p>
    <w:p w:rsidR="00F02E8B" w:rsidRPr="009E7F38" w:rsidRDefault="00243B69" w:rsidP="008E539F">
      <w:pPr>
        <w:overflowPunct w:val="0"/>
        <w:autoSpaceDE w:val="0"/>
        <w:autoSpaceDN w:val="0"/>
        <w:ind w:rightChars="29" w:right="70"/>
        <w:jc w:val="center"/>
        <w:rPr>
          <w:rFonts w:hAnsi="新細明體"/>
          <w:b/>
          <w:spacing w:val="30"/>
          <w:kern w:val="0"/>
          <w:szCs w:val="20"/>
          <w:u w:val="single"/>
        </w:rPr>
      </w:pPr>
      <w:r w:rsidRPr="009E7F38">
        <w:rPr>
          <w:rFonts w:hAnsi="新細明體" w:hint="eastAsia"/>
          <w:b/>
          <w:spacing w:val="30"/>
          <w:kern w:val="0"/>
          <w:szCs w:val="20"/>
          <w:u w:val="single"/>
        </w:rPr>
        <w:t>受委聘進行協定程序的報告</w:t>
      </w:r>
    </w:p>
    <w:p w:rsidR="00243B69" w:rsidRDefault="00243B69" w:rsidP="008E539F">
      <w:pPr>
        <w:overflowPunct w:val="0"/>
        <w:autoSpaceDE w:val="0"/>
        <w:autoSpaceDN w:val="0"/>
        <w:ind w:rightChars="29" w:right="70"/>
        <w:jc w:val="center"/>
        <w:rPr>
          <w:rFonts w:hAnsi="新細明體"/>
          <w:b/>
          <w:spacing w:val="30"/>
          <w:kern w:val="0"/>
          <w:szCs w:val="20"/>
        </w:rPr>
      </w:pPr>
    </w:p>
    <w:p w:rsidR="00243B69" w:rsidRDefault="00243B69" w:rsidP="00243B69">
      <w:pPr>
        <w:overflowPunct w:val="0"/>
        <w:autoSpaceDE w:val="0"/>
        <w:autoSpaceDN w:val="0"/>
        <w:ind w:rightChars="29" w:right="70"/>
        <w:jc w:val="both"/>
        <w:rPr>
          <w:rFonts w:hAnsi="新細明體"/>
          <w:spacing w:val="30"/>
          <w:kern w:val="0"/>
          <w:szCs w:val="20"/>
        </w:rPr>
      </w:pPr>
      <w:r>
        <w:rPr>
          <w:rFonts w:hAnsi="新細明體" w:hint="eastAsia"/>
          <w:spacing w:val="30"/>
          <w:kern w:val="0"/>
          <w:szCs w:val="20"/>
        </w:rPr>
        <w:t>據實調查報告</w:t>
      </w:r>
    </w:p>
    <w:p w:rsidR="00243B69" w:rsidRDefault="00243B69" w:rsidP="00243B69">
      <w:pPr>
        <w:overflowPunct w:val="0"/>
        <w:autoSpaceDE w:val="0"/>
        <w:autoSpaceDN w:val="0"/>
        <w:ind w:rightChars="29" w:right="70"/>
        <w:jc w:val="both"/>
        <w:rPr>
          <w:rFonts w:hAnsi="新細明體"/>
          <w:spacing w:val="30"/>
          <w:kern w:val="0"/>
          <w:szCs w:val="20"/>
        </w:rPr>
      </w:pPr>
    </w:p>
    <w:p w:rsidR="00243B69" w:rsidRPr="00243B69" w:rsidRDefault="00243B69" w:rsidP="00243B69">
      <w:pPr>
        <w:overflowPunct w:val="0"/>
        <w:autoSpaceDE w:val="0"/>
        <w:autoSpaceDN w:val="0"/>
        <w:ind w:rightChars="29" w:right="70"/>
        <w:jc w:val="both"/>
        <w:rPr>
          <w:bCs/>
          <w:spacing w:val="30"/>
          <w:kern w:val="0"/>
          <w:szCs w:val="20"/>
        </w:rPr>
      </w:pPr>
      <w:r>
        <w:rPr>
          <w:rFonts w:hAnsi="新細明體" w:hint="eastAsia"/>
          <w:spacing w:val="30"/>
          <w:kern w:val="0"/>
          <w:szCs w:val="20"/>
        </w:rPr>
        <w:t>致：</w:t>
      </w:r>
      <w:r>
        <w:rPr>
          <w:rFonts w:hAnsi="新細明體" w:hint="eastAsia"/>
          <w:spacing w:val="30"/>
          <w:kern w:val="0"/>
          <w:szCs w:val="20"/>
        </w:rPr>
        <w:t>(</w:t>
      </w:r>
      <w:r w:rsidRPr="009E7F38">
        <w:rPr>
          <w:rFonts w:hAnsi="新細明體" w:hint="eastAsia"/>
          <w:i/>
          <w:spacing w:val="30"/>
          <w:kern w:val="0"/>
          <w:szCs w:val="20"/>
        </w:rPr>
        <w:t>核數師委聘人</w:t>
      </w:r>
      <w:r>
        <w:rPr>
          <w:rFonts w:hAnsi="新細明體" w:hint="eastAsia"/>
          <w:spacing w:val="30"/>
          <w:kern w:val="0"/>
          <w:szCs w:val="20"/>
        </w:rPr>
        <w:t>)</w:t>
      </w:r>
    </w:p>
    <w:p w:rsidR="006063D5" w:rsidRDefault="006063D5" w:rsidP="008E539F">
      <w:pPr>
        <w:overflowPunct w:val="0"/>
        <w:autoSpaceDE w:val="0"/>
        <w:autoSpaceDN w:val="0"/>
        <w:ind w:left="360"/>
        <w:jc w:val="both"/>
        <w:rPr>
          <w:rFonts w:hAnsi="新細明體"/>
          <w:spacing w:val="30"/>
          <w:kern w:val="0"/>
          <w:szCs w:val="20"/>
        </w:rPr>
      </w:pPr>
    </w:p>
    <w:p w:rsidR="00A95584" w:rsidRPr="00D61307" w:rsidRDefault="00243B69" w:rsidP="00243B69">
      <w:pPr>
        <w:overflowPunct w:val="0"/>
        <w:autoSpaceDE w:val="0"/>
        <w:autoSpaceDN w:val="0"/>
        <w:jc w:val="both"/>
        <w:rPr>
          <w:sz w:val="22"/>
          <w:szCs w:val="22"/>
        </w:rPr>
      </w:pPr>
      <w:r>
        <w:rPr>
          <w:rFonts w:hint="eastAsia"/>
          <w:spacing w:val="30"/>
          <w:kern w:val="0"/>
          <w:szCs w:val="20"/>
        </w:rPr>
        <w:t>我們已進行與閣下協定的程序，就已於</w:t>
      </w:r>
      <w:r>
        <w:rPr>
          <w:rFonts w:hint="eastAsia"/>
          <w:spacing w:val="30"/>
          <w:kern w:val="0"/>
          <w:szCs w:val="20"/>
        </w:rPr>
        <w:t>[</w:t>
      </w:r>
      <w:r w:rsidRPr="009E7F38">
        <w:rPr>
          <w:rFonts w:hint="eastAsia"/>
          <w:i/>
          <w:spacing w:val="30"/>
          <w:kern w:val="0"/>
          <w:szCs w:val="20"/>
        </w:rPr>
        <w:t>計劃完結日期</w:t>
      </w:r>
      <w:r>
        <w:rPr>
          <w:rFonts w:hint="eastAsia"/>
          <w:spacing w:val="30"/>
          <w:kern w:val="0"/>
          <w:szCs w:val="20"/>
        </w:rPr>
        <w:t>]</w:t>
      </w:r>
      <w:r>
        <w:rPr>
          <w:rFonts w:hint="eastAsia"/>
          <w:spacing w:val="30"/>
          <w:kern w:val="0"/>
          <w:szCs w:val="20"/>
        </w:rPr>
        <w:t>完成的</w:t>
      </w:r>
      <w:r>
        <w:rPr>
          <w:rFonts w:hint="eastAsia"/>
          <w:spacing w:val="30"/>
          <w:kern w:val="0"/>
          <w:szCs w:val="20"/>
        </w:rPr>
        <w:t>[</w:t>
      </w:r>
      <w:r w:rsidRPr="009E7F38">
        <w:rPr>
          <w:rFonts w:hint="eastAsia"/>
          <w:i/>
          <w:spacing w:val="30"/>
          <w:kern w:val="0"/>
          <w:szCs w:val="20"/>
        </w:rPr>
        <w:t>計劃名稱</w:t>
      </w:r>
      <w:r>
        <w:rPr>
          <w:rFonts w:hint="eastAsia"/>
          <w:spacing w:val="30"/>
          <w:kern w:val="0"/>
          <w:szCs w:val="20"/>
        </w:rPr>
        <w:t>]</w:t>
      </w:r>
      <w:r>
        <w:rPr>
          <w:rFonts w:hint="eastAsia"/>
          <w:spacing w:val="30"/>
          <w:kern w:val="0"/>
          <w:szCs w:val="20"/>
        </w:rPr>
        <w:t>獲資助計劃，審核了收支結算表所載的收支項目詳細資料，審核結果載述於下文。我們是根據香港會計師公會發出的《香港相關服務準則》第</w:t>
      </w:r>
      <w:r>
        <w:rPr>
          <w:rFonts w:hint="eastAsia"/>
          <w:spacing w:val="30"/>
          <w:kern w:val="0"/>
          <w:szCs w:val="20"/>
        </w:rPr>
        <w:t>4400</w:t>
      </w:r>
      <w:r>
        <w:rPr>
          <w:rFonts w:hint="eastAsia"/>
          <w:spacing w:val="30"/>
          <w:kern w:val="0"/>
          <w:szCs w:val="20"/>
        </w:rPr>
        <w:t>號</w:t>
      </w:r>
      <w:r>
        <w:rPr>
          <w:spacing w:val="30"/>
          <w:kern w:val="0"/>
          <w:szCs w:val="20"/>
        </w:rPr>
        <w:t>“</w:t>
      </w:r>
      <w:r>
        <w:rPr>
          <w:rFonts w:hint="eastAsia"/>
          <w:spacing w:val="30"/>
          <w:kern w:val="0"/>
          <w:szCs w:val="20"/>
        </w:rPr>
        <w:t>接受委聘進行有關財務資料的協定程序</w:t>
      </w:r>
      <w:r>
        <w:rPr>
          <w:spacing w:val="30"/>
          <w:kern w:val="0"/>
          <w:szCs w:val="20"/>
        </w:rPr>
        <w:t>”</w:t>
      </w:r>
      <w:r>
        <w:rPr>
          <w:rFonts w:hint="eastAsia"/>
          <w:spacing w:val="30"/>
          <w:kern w:val="0"/>
          <w:szCs w:val="20"/>
        </w:rPr>
        <w:t>(</w:t>
      </w:r>
      <w:r w:rsidRPr="00243B69">
        <w:rPr>
          <w:spacing w:val="30"/>
          <w:kern w:val="0"/>
          <w:szCs w:val="20"/>
        </w:rPr>
        <w:t>Hong Kong Standard on Related Services 4400, “Engagements to Perform Agreed-Upon Procedures Regarding Financial Information”)</w:t>
      </w:r>
      <w:r>
        <w:rPr>
          <w:rFonts w:hint="eastAsia"/>
          <w:spacing w:val="30"/>
          <w:kern w:val="0"/>
          <w:szCs w:val="20"/>
        </w:rPr>
        <w:t>，進行受委聘工作。我們進行有關程序，純為協助閣下遵照</w:t>
      </w:r>
      <w:r w:rsidRPr="009E7F38">
        <w:rPr>
          <w:rFonts w:hint="eastAsia"/>
          <w:b/>
          <w:spacing w:val="30"/>
          <w:kern w:val="0"/>
          <w:szCs w:val="20"/>
        </w:rPr>
        <w:t>婦女事務委員會</w:t>
      </w:r>
      <w:r w:rsidR="00FB3095" w:rsidRPr="009E7F38">
        <w:rPr>
          <w:b/>
          <w:spacing w:val="30"/>
          <w:kern w:val="0"/>
          <w:szCs w:val="20"/>
        </w:rPr>
        <w:t>(</w:t>
      </w:r>
      <w:r w:rsidR="00FB3095" w:rsidRPr="009E7F38">
        <w:rPr>
          <w:rFonts w:hint="eastAsia"/>
          <w:b/>
          <w:spacing w:val="30"/>
          <w:kern w:val="0"/>
          <w:szCs w:val="20"/>
        </w:rPr>
        <w:t>婦委會</w:t>
      </w:r>
      <w:r w:rsidR="00FB3095" w:rsidRPr="009E7F38">
        <w:rPr>
          <w:rFonts w:hint="eastAsia"/>
          <w:b/>
          <w:spacing w:val="30"/>
          <w:kern w:val="0"/>
          <w:szCs w:val="20"/>
        </w:rPr>
        <w:t>)</w:t>
      </w:r>
      <w:r>
        <w:rPr>
          <w:rFonts w:hint="eastAsia"/>
          <w:spacing w:val="30"/>
          <w:kern w:val="0"/>
          <w:szCs w:val="20"/>
        </w:rPr>
        <w:t>在</w:t>
      </w:r>
      <w:r>
        <w:rPr>
          <w:rFonts w:hint="eastAsia"/>
          <w:spacing w:val="30"/>
          <w:kern w:val="0"/>
          <w:szCs w:val="20"/>
        </w:rPr>
        <w:t>[</w:t>
      </w:r>
      <w:r w:rsidRPr="009E7F38">
        <w:rPr>
          <w:rFonts w:hint="eastAsia"/>
          <w:i/>
          <w:spacing w:val="30"/>
          <w:kern w:val="0"/>
          <w:szCs w:val="20"/>
        </w:rPr>
        <w:t>日期</w:t>
      </w:r>
      <w:r>
        <w:rPr>
          <w:rFonts w:hint="eastAsia"/>
          <w:spacing w:val="30"/>
          <w:kern w:val="0"/>
          <w:szCs w:val="20"/>
        </w:rPr>
        <w:t>]</w:t>
      </w:r>
      <w:r>
        <w:rPr>
          <w:rFonts w:hint="eastAsia"/>
          <w:spacing w:val="30"/>
          <w:kern w:val="0"/>
          <w:szCs w:val="20"/>
        </w:rPr>
        <w:t>發出的</w:t>
      </w:r>
      <w:r w:rsidRPr="00BB03E2">
        <w:rPr>
          <w:rFonts w:hint="eastAsia"/>
          <w:spacing w:val="30"/>
          <w:kern w:val="0"/>
          <w:szCs w:val="20"/>
        </w:rPr>
        <w:t>原則上批准的信件</w:t>
      </w:r>
      <w:r>
        <w:rPr>
          <w:rFonts w:hint="eastAsia"/>
          <w:spacing w:val="30"/>
          <w:kern w:val="0"/>
          <w:szCs w:val="20"/>
        </w:rPr>
        <w:t>[</w:t>
      </w:r>
      <w:r w:rsidRPr="009E7F38">
        <w:rPr>
          <w:rFonts w:hint="eastAsia"/>
          <w:i/>
          <w:spacing w:val="30"/>
          <w:kern w:val="0"/>
          <w:szCs w:val="20"/>
        </w:rPr>
        <w:t>檔號</w:t>
      </w:r>
      <w:r>
        <w:rPr>
          <w:rFonts w:hint="eastAsia"/>
          <w:spacing w:val="30"/>
          <w:kern w:val="0"/>
          <w:szCs w:val="20"/>
        </w:rPr>
        <w:t>]</w:t>
      </w:r>
      <w:r>
        <w:rPr>
          <w:rFonts w:hint="eastAsia"/>
          <w:spacing w:val="30"/>
          <w:kern w:val="0"/>
          <w:szCs w:val="20"/>
        </w:rPr>
        <w:t>所載條件的規定，報告</w:t>
      </w:r>
      <w:r>
        <w:rPr>
          <w:rFonts w:hint="eastAsia"/>
          <w:spacing w:val="30"/>
          <w:kern w:val="0"/>
          <w:szCs w:val="20"/>
        </w:rPr>
        <w:t>[</w:t>
      </w:r>
      <w:r w:rsidRPr="009E7F38">
        <w:rPr>
          <w:rFonts w:hint="eastAsia"/>
          <w:i/>
          <w:spacing w:val="30"/>
          <w:kern w:val="0"/>
          <w:szCs w:val="20"/>
        </w:rPr>
        <w:t>計劃名稱</w:t>
      </w:r>
      <w:r>
        <w:rPr>
          <w:rFonts w:hint="eastAsia"/>
          <w:spacing w:val="30"/>
          <w:kern w:val="0"/>
          <w:szCs w:val="20"/>
        </w:rPr>
        <w:t>]</w:t>
      </w:r>
      <w:r>
        <w:rPr>
          <w:rFonts w:hint="eastAsia"/>
          <w:spacing w:val="30"/>
          <w:kern w:val="0"/>
          <w:szCs w:val="20"/>
        </w:rPr>
        <w:t>獲資助計劃的收支情況。我們所進行的指定程序詳情概述如下：</w:t>
      </w:r>
      <w:r w:rsidR="00213565" w:rsidRPr="00D61307">
        <w:rPr>
          <w:spacing w:val="30"/>
          <w:kern w:val="0"/>
          <w:szCs w:val="20"/>
        </w:rPr>
        <w:tab/>
      </w:r>
    </w:p>
    <w:p w:rsidR="00D10501" w:rsidRDefault="00D10501" w:rsidP="008E539F">
      <w:pPr>
        <w:overflowPunct w:val="0"/>
        <w:autoSpaceDE w:val="0"/>
        <w:autoSpaceDN w:val="0"/>
        <w:jc w:val="both"/>
        <w:rPr>
          <w:sz w:val="22"/>
          <w:szCs w:val="22"/>
        </w:rPr>
      </w:pP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6"/>
        <w:gridCol w:w="8221"/>
      </w:tblGrid>
      <w:tr w:rsidR="00243B69" w:rsidTr="00F6286E">
        <w:tc>
          <w:tcPr>
            <w:tcW w:w="675" w:type="dxa"/>
          </w:tcPr>
          <w:p w:rsidR="00243B69" w:rsidRDefault="00243B69" w:rsidP="00243B69">
            <w:pPr>
              <w:pStyle w:val="ae"/>
              <w:numPr>
                <w:ilvl w:val="0"/>
                <w:numId w:val="8"/>
              </w:numPr>
              <w:jc w:val="both"/>
            </w:pPr>
          </w:p>
        </w:tc>
        <w:tc>
          <w:tcPr>
            <w:tcW w:w="8647" w:type="dxa"/>
            <w:gridSpan w:val="2"/>
          </w:tcPr>
          <w:p w:rsidR="00243B69" w:rsidRDefault="00243B69" w:rsidP="00243B69">
            <w:pPr>
              <w:overflowPunct w:val="0"/>
              <w:autoSpaceDE w:val="0"/>
              <w:autoSpaceDN w:val="0"/>
              <w:spacing w:after="120"/>
              <w:jc w:val="both"/>
            </w:pPr>
            <w:r w:rsidRPr="00243B69">
              <w:rPr>
                <w:rFonts w:hint="eastAsia"/>
                <w:spacing w:val="30"/>
                <w:kern w:val="0"/>
                <w:szCs w:val="20"/>
              </w:rPr>
              <w:t>我們已核實收支結算表內各項的計算結果，並把各項目與</w:t>
            </w:r>
            <w:r w:rsidRPr="00243B69">
              <w:rPr>
                <w:rFonts w:hint="eastAsia"/>
                <w:spacing w:val="30"/>
                <w:kern w:val="0"/>
                <w:szCs w:val="20"/>
              </w:rPr>
              <w:t>[</w:t>
            </w:r>
            <w:r w:rsidRPr="009E7F38">
              <w:rPr>
                <w:rFonts w:hint="eastAsia"/>
                <w:i/>
                <w:spacing w:val="30"/>
                <w:kern w:val="0"/>
                <w:szCs w:val="20"/>
              </w:rPr>
              <w:t>獲資助機構名稱</w:t>
            </w:r>
            <w:r w:rsidRPr="00243B69">
              <w:rPr>
                <w:rFonts w:hint="eastAsia"/>
                <w:spacing w:val="30"/>
                <w:kern w:val="0"/>
                <w:szCs w:val="20"/>
              </w:rPr>
              <w:t>]</w:t>
            </w:r>
            <w:r w:rsidRPr="00243B69">
              <w:rPr>
                <w:rFonts w:hint="eastAsia"/>
                <w:spacing w:val="30"/>
                <w:kern w:val="0"/>
                <w:szCs w:val="20"/>
              </w:rPr>
              <w:t>截至</w:t>
            </w:r>
            <w:r w:rsidRPr="00243B69">
              <w:rPr>
                <w:rFonts w:hint="eastAsia"/>
                <w:spacing w:val="30"/>
                <w:kern w:val="0"/>
                <w:szCs w:val="20"/>
              </w:rPr>
              <w:t>[</w:t>
            </w:r>
            <w:r w:rsidRPr="009E7F38">
              <w:rPr>
                <w:rFonts w:hint="eastAsia"/>
                <w:i/>
                <w:spacing w:val="30"/>
                <w:kern w:val="0"/>
                <w:szCs w:val="20"/>
              </w:rPr>
              <w:t>日期</w:t>
            </w:r>
            <w:r w:rsidRPr="00243B69">
              <w:rPr>
                <w:rFonts w:hint="eastAsia"/>
                <w:spacing w:val="30"/>
                <w:kern w:val="0"/>
                <w:szCs w:val="20"/>
              </w:rPr>
              <w:t>]</w:t>
            </w:r>
            <w:r w:rsidRPr="00243B69">
              <w:rPr>
                <w:rFonts w:hint="eastAsia"/>
                <w:spacing w:val="30"/>
                <w:kern w:val="0"/>
                <w:szCs w:val="20"/>
              </w:rPr>
              <w:t>的帳目和記錄結餘作出比較。</w:t>
            </w:r>
          </w:p>
        </w:tc>
      </w:tr>
      <w:tr w:rsidR="00243B69" w:rsidTr="00F6286E">
        <w:tc>
          <w:tcPr>
            <w:tcW w:w="675" w:type="dxa"/>
          </w:tcPr>
          <w:p w:rsidR="00243B69" w:rsidRDefault="00243B69" w:rsidP="00243B69">
            <w:pPr>
              <w:pStyle w:val="ae"/>
              <w:numPr>
                <w:ilvl w:val="0"/>
                <w:numId w:val="8"/>
              </w:numPr>
              <w:jc w:val="both"/>
            </w:pPr>
          </w:p>
        </w:tc>
        <w:tc>
          <w:tcPr>
            <w:tcW w:w="8647" w:type="dxa"/>
            <w:gridSpan w:val="2"/>
          </w:tcPr>
          <w:p w:rsidR="00243B69" w:rsidRDefault="00243B69" w:rsidP="00243B69">
            <w:pPr>
              <w:overflowPunct w:val="0"/>
              <w:autoSpaceDE w:val="0"/>
              <w:autoSpaceDN w:val="0"/>
              <w:spacing w:after="120"/>
              <w:jc w:val="both"/>
            </w:pPr>
            <w:r w:rsidRPr="00243B69">
              <w:rPr>
                <w:rFonts w:hint="eastAsia"/>
                <w:spacing w:val="30"/>
                <w:kern w:val="0"/>
                <w:szCs w:val="20"/>
              </w:rPr>
              <w:t>我們已取得收支項目詳細資料並核實其計算方法，以及把收支項目詳細資料列出的結餘與證明文件作出比較。</w:t>
            </w:r>
          </w:p>
        </w:tc>
      </w:tr>
      <w:tr w:rsidR="00243B69" w:rsidTr="00F6286E">
        <w:tc>
          <w:tcPr>
            <w:tcW w:w="675" w:type="dxa"/>
          </w:tcPr>
          <w:p w:rsidR="00243B69" w:rsidRDefault="00243B69" w:rsidP="00243B69">
            <w:pPr>
              <w:pStyle w:val="ae"/>
              <w:numPr>
                <w:ilvl w:val="0"/>
                <w:numId w:val="8"/>
              </w:numPr>
              <w:jc w:val="both"/>
            </w:pPr>
          </w:p>
        </w:tc>
        <w:tc>
          <w:tcPr>
            <w:tcW w:w="426" w:type="dxa"/>
          </w:tcPr>
          <w:p w:rsidR="00243B69" w:rsidRDefault="00243B69" w:rsidP="00243B69">
            <w:pPr>
              <w:pStyle w:val="ae"/>
              <w:numPr>
                <w:ilvl w:val="0"/>
                <w:numId w:val="9"/>
              </w:numPr>
            </w:pPr>
          </w:p>
        </w:tc>
        <w:tc>
          <w:tcPr>
            <w:tcW w:w="8221" w:type="dxa"/>
          </w:tcPr>
          <w:p w:rsidR="00243B69" w:rsidRDefault="00243B69" w:rsidP="000266E3">
            <w:pPr>
              <w:spacing w:after="120"/>
              <w:jc w:val="both"/>
            </w:pPr>
            <w:r w:rsidRPr="00610328">
              <w:rPr>
                <w:rFonts w:hint="eastAsia"/>
                <w:spacing w:val="30"/>
                <w:kern w:val="0"/>
                <w:szCs w:val="20"/>
              </w:rPr>
              <w:t>我們已根據《資助婦女發展計劃</w:t>
            </w:r>
            <w:r w:rsidR="000266E3" w:rsidRPr="000266E3">
              <w:rPr>
                <w:rFonts w:hint="eastAsia"/>
                <w:spacing w:val="30"/>
                <w:kern w:val="0"/>
                <w:szCs w:val="20"/>
              </w:rPr>
              <w:t>(</w:t>
            </w:r>
            <w:r w:rsidR="000266E3" w:rsidRPr="000266E3">
              <w:rPr>
                <w:rFonts w:hint="eastAsia"/>
                <w:spacing w:val="30"/>
                <w:kern w:val="0"/>
                <w:szCs w:val="20"/>
              </w:rPr>
              <w:t>婦女事務委員會組別</w:t>
            </w:r>
            <w:r w:rsidR="000266E3" w:rsidRPr="000266E3">
              <w:rPr>
                <w:rFonts w:hint="eastAsia"/>
                <w:spacing w:val="30"/>
                <w:kern w:val="0"/>
                <w:szCs w:val="20"/>
              </w:rPr>
              <w:t>)</w:t>
            </w:r>
            <w:r w:rsidRPr="00610328">
              <w:rPr>
                <w:rFonts w:hint="eastAsia"/>
                <w:spacing w:val="30"/>
                <w:kern w:val="0"/>
                <w:szCs w:val="20"/>
              </w:rPr>
              <w:t>撥款指引</w:t>
            </w:r>
            <w:r w:rsidRPr="00610328">
              <w:rPr>
                <w:rFonts w:hint="eastAsia"/>
                <w:spacing w:val="30"/>
                <w:kern w:val="0"/>
                <w:szCs w:val="20"/>
              </w:rPr>
              <w:t>(</w:t>
            </w:r>
            <w:r w:rsidRPr="00610328">
              <w:rPr>
                <w:rFonts w:hint="eastAsia"/>
                <w:spacing w:val="30"/>
                <w:kern w:val="0"/>
                <w:szCs w:val="20"/>
              </w:rPr>
              <w:t>撥款指引</w:t>
            </w:r>
            <w:r w:rsidRPr="00610328">
              <w:rPr>
                <w:rFonts w:hint="eastAsia"/>
                <w:spacing w:val="30"/>
                <w:kern w:val="0"/>
                <w:szCs w:val="20"/>
              </w:rPr>
              <w:t>)</w:t>
            </w:r>
            <w:r w:rsidR="00610328" w:rsidRPr="00610328">
              <w:rPr>
                <w:rFonts w:hint="eastAsia"/>
                <w:spacing w:val="30"/>
                <w:kern w:val="0"/>
                <w:szCs w:val="20"/>
              </w:rPr>
              <w:t xml:space="preserve"> </w:t>
            </w:r>
            <w:r w:rsidR="00610328" w:rsidRPr="00610328">
              <w:rPr>
                <w:rFonts w:hint="eastAsia"/>
                <w:spacing w:val="30"/>
                <w:kern w:val="0"/>
                <w:szCs w:val="20"/>
              </w:rPr>
              <w:t>所規定，核實這項計劃的開支。</w:t>
            </w:r>
            <w:r w:rsidRPr="00610328">
              <w:rPr>
                <w:rFonts w:hint="eastAsia"/>
                <w:b/>
                <w:i/>
                <w:spacing w:val="30"/>
                <w:kern w:val="0"/>
                <w:szCs w:val="20"/>
                <w:u w:val="single"/>
              </w:rPr>
              <w:t>或</w:t>
            </w:r>
            <w:r w:rsidRPr="00610328">
              <w:rPr>
                <w:spacing w:val="30"/>
                <w:kern w:val="0"/>
                <w:szCs w:val="20"/>
              </w:rPr>
              <w:t>(</w:t>
            </w:r>
            <w:r w:rsidRPr="00610328">
              <w:rPr>
                <w:rFonts w:hint="eastAsia"/>
                <w:spacing w:val="30"/>
                <w:kern w:val="0"/>
                <w:szCs w:val="20"/>
                <w:vertAlign w:val="superscript"/>
              </w:rPr>
              <w:t>註</w:t>
            </w:r>
            <w:r w:rsidRPr="00610328">
              <w:rPr>
                <w:spacing w:val="30"/>
                <w:kern w:val="0"/>
                <w:szCs w:val="20"/>
              </w:rPr>
              <w:t>)</w:t>
            </w:r>
          </w:p>
        </w:tc>
      </w:tr>
      <w:tr w:rsidR="00243B69" w:rsidTr="00F6286E">
        <w:tc>
          <w:tcPr>
            <w:tcW w:w="675" w:type="dxa"/>
          </w:tcPr>
          <w:p w:rsidR="00243B69" w:rsidRDefault="00243B69" w:rsidP="00F6286E">
            <w:pPr>
              <w:jc w:val="both"/>
            </w:pPr>
          </w:p>
        </w:tc>
        <w:tc>
          <w:tcPr>
            <w:tcW w:w="426" w:type="dxa"/>
          </w:tcPr>
          <w:p w:rsidR="00243B69" w:rsidRDefault="00243B69" w:rsidP="00243B69">
            <w:pPr>
              <w:pStyle w:val="ae"/>
              <w:numPr>
                <w:ilvl w:val="0"/>
                <w:numId w:val="9"/>
              </w:numPr>
              <w:jc w:val="both"/>
            </w:pPr>
          </w:p>
        </w:tc>
        <w:tc>
          <w:tcPr>
            <w:tcW w:w="8221" w:type="dxa"/>
          </w:tcPr>
          <w:p w:rsidR="00243B69" w:rsidRDefault="00610328" w:rsidP="00610328">
            <w:pPr>
              <w:spacing w:after="120"/>
              <w:jc w:val="both"/>
            </w:pPr>
            <w:r w:rsidRPr="00610328">
              <w:rPr>
                <w:rFonts w:hint="eastAsia"/>
                <w:spacing w:val="30"/>
                <w:kern w:val="0"/>
                <w:szCs w:val="20"/>
              </w:rPr>
              <w:t>我們已把各支出項目與婦委會發出可以資助婦女發展計劃撥款支付的獲准開支項目清單作出比較。</w:t>
            </w:r>
          </w:p>
        </w:tc>
      </w:tr>
    </w:tbl>
    <w:p w:rsidR="00243B69" w:rsidRDefault="00243B69" w:rsidP="008E539F">
      <w:pPr>
        <w:overflowPunct w:val="0"/>
        <w:autoSpaceDE w:val="0"/>
        <w:autoSpaceDN w:val="0"/>
        <w:jc w:val="both"/>
        <w:rPr>
          <w:sz w:val="22"/>
          <w:szCs w:val="22"/>
        </w:rPr>
      </w:pPr>
    </w:p>
    <w:p w:rsidR="00610328" w:rsidRPr="00610328" w:rsidRDefault="00610328" w:rsidP="00610328">
      <w:pPr>
        <w:rPr>
          <w:spacing w:val="30"/>
          <w:kern w:val="0"/>
          <w:szCs w:val="20"/>
        </w:rPr>
      </w:pPr>
      <w:r w:rsidRPr="00610328">
        <w:rPr>
          <w:rFonts w:hint="eastAsia"/>
          <w:spacing w:val="30"/>
          <w:kern w:val="0"/>
          <w:szCs w:val="20"/>
        </w:rPr>
        <w:t>現報告調查結果如下：</w:t>
      </w:r>
    </w:p>
    <w:p w:rsidR="00610328" w:rsidRDefault="00610328" w:rsidP="00610328"/>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6"/>
        <w:gridCol w:w="8221"/>
      </w:tblGrid>
      <w:tr w:rsidR="00610328" w:rsidTr="00F6286E">
        <w:tc>
          <w:tcPr>
            <w:tcW w:w="675" w:type="dxa"/>
          </w:tcPr>
          <w:p w:rsidR="00610328" w:rsidRDefault="00610328" w:rsidP="00610328">
            <w:pPr>
              <w:pStyle w:val="ae"/>
              <w:numPr>
                <w:ilvl w:val="0"/>
                <w:numId w:val="10"/>
              </w:numPr>
              <w:jc w:val="both"/>
            </w:pPr>
          </w:p>
        </w:tc>
        <w:tc>
          <w:tcPr>
            <w:tcW w:w="8647" w:type="dxa"/>
            <w:gridSpan w:val="2"/>
          </w:tcPr>
          <w:p w:rsidR="00610328" w:rsidRDefault="00610328" w:rsidP="00940742">
            <w:pPr>
              <w:spacing w:after="120"/>
            </w:pPr>
            <w:r w:rsidRPr="00610328">
              <w:rPr>
                <w:rFonts w:hint="eastAsia"/>
                <w:spacing w:val="30"/>
                <w:kern w:val="0"/>
                <w:szCs w:val="20"/>
              </w:rPr>
              <w:t>就第</w:t>
            </w:r>
            <w:r w:rsidRPr="00610328">
              <w:rPr>
                <w:rFonts w:hint="eastAsia"/>
                <w:spacing w:val="30"/>
                <w:kern w:val="0"/>
                <w:szCs w:val="20"/>
              </w:rPr>
              <w:t>1</w:t>
            </w:r>
            <w:r w:rsidRPr="00610328">
              <w:rPr>
                <w:rFonts w:hint="eastAsia"/>
                <w:spacing w:val="30"/>
                <w:kern w:val="0"/>
                <w:szCs w:val="20"/>
              </w:rPr>
              <w:t>項而言，我們認為收支結算表與我們所得到的帳目和記錄相符。</w:t>
            </w:r>
          </w:p>
        </w:tc>
      </w:tr>
      <w:tr w:rsidR="00610328" w:rsidTr="00F6286E">
        <w:tc>
          <w:tcPr>
            <w:tcW w:w="675" w:type="dxa"/>
          </w:tcPr>
          <w:p w:rsidR="00610328" w:rsidRDefault="00610328" w:rsidP="00610328">
            <w:pPr>
              <w:pStyle w:val="ae"/>
              <w:numPr>
                <w:ilvl w:val="0"/>
                <w:numId w:val="10"/>
              </w:numPr>
              <w:jc w:val="both"/>
            </w:pPr>
          </w:p>
        </w:tc>
        <w:tc>
          <w:tcPr>
            <w:tcW w:w="8647" w:type="dxa"/>
            <w:gridSpan w:val="2"/>
          </w:tcPr>
          <w:p w:rsidR="00610328" w:rsidRDefault="00610328" w:rsidP="00940742">
            <w:pPr>
              <w:spacing w:after="120"/>
            </w:pPr>
            <w:r w:rsidRPr="00610328">
              <w:rPr>
                <w:rFonts w:hint="eastAsia"/>
                <w:spacing w:val="30"/>
                <w:kern w:val="0"/>
                <w:szCs w:val="20"/>
              </w:rPr>
              <w:t>就第</w:t>
            </w:r>
            <w:r w:rsidRPr="00610328">
              <w:rPr>
                <w:rFonts w:hint="eastAsia"/>
                <w:spacing w:val="30"/>
                <w:kern w:val="0"/>
                <w:szCs w:val="20"/>
              </w:rPr>
              <w:t>2</w:t>
            </w:r>
            <w:r w:rsidRPr="00610328">
              <w:rPr>
                <w:rFonts w:hint="eastAsia"/>
                <w:spacing w:val="30"/>
                <w:kern w:val="0"/>
                <w:szCs w:val="20"/>
              </w:rPr>
              <w:t>項而言，我們認為收支項目的數目與證明文件相符</w:t>
            </w:r>
            <w:r>
              <w:rPr>
                <w:rFonts w:hint="eastAsia"/>
                <w:spacing w:val="30"/>
                <w:kern w:val="0"/>
                <w:szCs w:val="20"/>
              </w:rPr>
              <w:t>。</w:t>
            </w:r>
          </w:p>
        </w:tc>
      </w:tr>
      <w:tr w:rsidR="00610328" w:rsidTr="00F6286E">
        <w:tc>
          <w:tcPr>
            <w:tcW w:w="675" w:type="dxa"/>
          </w:tcPr>
          <w:p w:rsidR="00610328" w:rsidRDefault="00610328" w:rsidP="00610328">
            <w:pPr>
              <w:pStyle w:val="ae"/>
              <w:numPr>
                <w:ilvl w:val="0"/>
                <w:numId w:val="10"/>
              </w:numPr>
              <w:jc w:val="both"/>
            </w:pPr>
          </w:p>
        </w:tc>
        <w:tc>
          <w:tcPr>
            <w:tcW w:w="426" w:type="dxa"/>
          </w:tcPr>
          <w:p w:rsidR="00610328" w:rsidRDefault="00610328" w:rsidP="00610328">
            <w:pPr>
              <w:pStyle w:val="ae"/>
              <w:numPr>
                <w:ilvl w:val="0"/>
                <w:numId w:val="11"/>
              </w:numPr>
            </w:pPr>
          </w:p>
        </w:tc>
        <w:tc>
          <w:tcPr>
            <w:tcW w:w="8221" w:type="dxa"/>
          </w:tcPr>
          <w:p w:rsidR="00610328" w:rsidRDefault="00610328" w:rsidP="00940742">
            <w:pPr>
              <w:spacing w:after="120"/>
              <w:jc w:val="both"/>
            </w:pPr>
            <w:r w:rsidRPr="00FB3095">
              <w:rPr>
                <w:rFonts w:hint="eastAsia"/>
                <w:spacing w:val="30"/>
                <w:kern w:val="0"/>
                <w:szCs w:val="20"/>
              </w:rPr>
              <w:t>就第</w:t>
            </w:r>
            <w:r w:rsidRPr="00FB3095">
              <w:rPr>
                <w:rFonts w:hint="eastAsia"/>
                <w:spacing w:val="30"/>
                <w:kern w:val="0"/>
                <w:szCs w:val="20"/>
              </w:rPr>
              <w:t>3</w:t>
            </w:r>
            <w:r w:rsidRPr="00FB3095">
              <w:rPr>
                <w:rFonts w:hint="eastAsia"/>
                <w:spacing w:val="30"/>
                <w:kern w:val="0"/>
                <w:szCs w:val="20"/>
              </w:rPr>
              <w:t>項而言，我們認為支出項目符合</w:t>
            </w:r>
            <w:r w:rsidR="00940742" w:rsidRPr="00FB3095">
              <w:rPr>
                <w:rFonts w:hint="eastAsia"/>
                <w:spacing w:val="30"/>
                <w:kern w:val="0"/>
                <w:szCs w:val="20"/>
              </w:rPr>
              <w:t>婦委會所訂明的</w:t>
            </w:r>
            <w:r w:rsidRPr="00FB3095">
              <w:rPr>
                <w:rFonts w:hint="eastAsia"/>
                <w:spacing w:val="30"/>
                <w:kern w:val="0"/>
                <w:szCs w:val="20"/>
              </w:rPr>
              <w:t>撥款指引</w:t>
            </w:r>
            <w:r w:rsidR="00940742" w:rsidRPr="00FB3095">
              <w:rPr>
                <w:rFonts w:hint="eastAsia"/>
                <w:spacing w:val="30"/>
                <w:kern w:val="0"/>
                <w:szCs w:val="20"/>
              </w:rPr>
              <w:t>。</w:t>
            </w:r>
            <w:r w:rsidRPr="009E7F38">
              <w:rPr>
                <w:rFonts w:hint="eastAsia"/>
                <w:b/>
                <w:i/>
                <w:spacing w:val="30"/>
                <w:kern w:val="0"/>
                <w:szCs w:val="20"/>
                <w:u w:val="single"/>
              </w:rPr>
              <w:t>或</w:t>
            </w:r>
            <w:r w:rsidRPr="00610328">
              <w:rPr>
                <w:spacing w:val="30"/>
                <w:kern w:val="0"/>
                <w:szCs w:val="20"/>
              </w:rPr>
              <w:t>(</w:t>
            </w:r>
            <w:r w:rsidRPr="00610328">
              <w:rPr>
                <w:rFonts w:hint="eastAsia"/>
                <w:spacing w:val="30"/>
                <w:kern w:val="0"/>
                <w:szCs w:val="20"/>
                <w:vertAlign w:val="superscript"/>
              </w:rPr>
              <w:t>註</w:t>
            </w:r>
            <w:r w:rsidRPr="00610328">
              <w:rPr>
                <w:spacing w:val="30"/>
                <w:kern w:val="0"/>
                <w:szCs w:val="20"/>
              </w:rPr>
              <w:t>)</w:t>
            </w:r>
          </w:p>
        </w:tc>
      </w:tr>
      <w:tr w:rsidR="00610328" w:rsidTr="00F6286E">
        <w:tc>
          <w:tcPr>
            <w:tcW w:w="675" w:type="dxa"/>
          </w:tcPr>
          <w:p w:rsidR="00610328" w:rsidRDefault="00610328" w:rsidP="00F6286E">
            <w:pPr>
              <w:jc w:val="both"/>
            </w:pPr>
          </w:p>
        </w:tc>
        <w:tc>
          <w:tcPr>
            <w:tcW w:w="426" w:type="dxa"/>
          </w:tcPr>
          <w:p w:rsidR="00610328" w:rsidRDefault="00610328" w:rsidP="00610328">
            <w:pPr>
              <w:pStyle w:val="ae"/>
              <w:numPr>
                <w:ilvl w:val="0"/>
                <w:numId w:val="11"/>
              </w:numPr>
              <w:jc w:val="both"/>
            </w:pPr>
          </w:p>
        </w:tc>
        <w:tc>
          <w:tcPr>
            <w:tcW w:w="8221" w:type="dxa"/>
          </w:tcPr>
          <w:p w:rsidR="00610328" w:rsidRDefault="00940742" w:rsidP="00940742">
            <w:pPr>
              <w:spacing w:after="120"/>
              <w:jc w:val="both"/>
            </w:pPr>
            <w:r w:rsidRPr="00FB3095">
              <w:rPr>
                <w:rFonts w:hint="eastAsia"/>
                <w:spacing w:val="30"/>
                <w:kern w:val="0"/>
                <w:szCs w:val="20"/>
              </w:rPr>
              <w:t>就第</w:t>
            </w:r>
            <w:r w:rsidRPr="00FB3095">
              <w:rPr>
                <w:rFonts w:hint="eastAsia"/>
                <w:spacing w:val="30"/>
                <w:kern w:val="0"/>
                <w:szCs w:val="20"/>
              </w:rPr>
              <w:t>3</w:t>
            </w:r>
            <w:r w:rsidRPr="00FB3095">
              <w:rPr>
                <w:rFonts w:hint="eastAsia"/>
                <w:spacing w:val="30"/>
                <w:kern w:val="0"/>
                <w:szCs w:val="20"/>
              </w:rPr>
              <w:t>項而言，我們認為支出項目全屬獲准支出項目。</w:t>
            </w:r>
          </w:p>
        </w:tc>
      </w:tr>
    </w:tbl>
    <w:p w:rsidR="00243B69" w:rsidRDefault="00243B69" w:rsidP="00610328">
      <w:pPr>
        <w:overflowPunct w:val="0"/>
        <w:autoSpaceDE w:val="0"/>
        <w:autoSpaceDN w:val="0"/>
        <w:jc w:val="both"/>
        <w:rPr>
          <w:spacing w:val="30"/>
          <w:kern w:val="0"/>
          <w:szCs w:val="20"/>
        </w:rPr>
      </w:pPr>
    </w:p>
    <w:p w:rsidR="00347184" w:rsidRDefault="00347184" w:rsidP="00610328">
      <w:pPr>
        <w:overflowPunct w:val="0"/>
        <w:autoSpaceDE w:val="0"/>
        <w:autoSpaceDN w:val="0"/>
        <w:jc w:val="both"/>
        <w:rPr>
          <w:spacing w:val="30"/>
          <w:kern w:val="0"/>
          <w:szCs w:val="20"/>
        </w:rPr>
      </w:pPr>
      <w:r>
        <w:rPr>
          <w:rFonts w:hint="eastAsia"/>
          <w:spacing w:val="30"/>
          <w:kern w:val="0"/>
          <w:szCs w:val="20"/>
        </w:rPr>
        <w:t>由於上述程序不構</w:t>
      </w:r>
      <w:r w:rsidR="00C32306">
        <w:rPr>
          <w:rFonts w:hint="eastAsia"/>
          <w:spacing w:val="30"/>
          <w:kern w:val="0"/>
          <w:szCs w:val="20"/>
        </w:rPr>
        <w:t>成《香港核數準則》</w:t>
      </w:r>
      <w:r w:rsidR="00C32306">
        <w:rPr>
          <w:rFonts w:hint="eastAsia"/>
          <w:spacing w:val="30"/>
          <w:kern w:val="0"/>
          <w:szCs w:val="20"/>
        </w:rPr>
        <w:t>(</w:t>
      </w:r>
      <w:r w:rsidR="00C32306">
        <w:rPr>
          <w:spacing w:val="30"/>
          <w:kern w:val="0"/>
          <w:szCs w:val="20"/>
        </w:rPr>
        <w:t>Hong Kong Standards of Auditing)</w:t>
      </w:r>
      <w:r w:rsidR="00C32306">
        <w:rPr>
          <w:rFonts w:hint="eastAsia"/>
          <w:spacing w:val="30"/>
          <w:kern w:val="0"/>
          <w:szCs w:val="20"/>
        </w:rPr>
        <w:t>、《香港審閱工作準則》</w:t>
      </w:r>
      <w:r w:rsidR="00C32306">
        <w:rPr>
          <w:spacing w:val="30"/>
          <w:kern w:val="0"/>
          <w:szCs w:val="20"/>
        </w:rPr>
        <w:t>(Hong</w:t>
      </w:r>
      <w:r w:rsidR="00B9485E">
        <w:rPr>
          <w:spacing w:val="30"/>
          <w:kern w:val="0"/>
          <w:szCs w:val="20"/>
        </w:rPr>
        <w:t xml:space="preserve"> Kong Standards on Review Engage</w:t>
      </w:r>
      <w:r w:rsidR="00C32306">
        <w:rPr>
          <w:spacing w:val="30"/>
          <w:kern w:val="0"/>
          <w:szCs w:val="20"/>
        </w:rPr>
        <w:t>ments)</w:t>
      </w:r>
      <w:r w:rsidR="00C32306">
        <w:rPr>
          <w:rFonts w:hint="eastAsia"/>
          <w:spacing w:val="30"/>
          <w:kern w:val="0"/>
          <w:szCs w:val="20"/>
        </w:rPr>
        <w:t>或《香港核證工作準則》</w:t>
      </w:r>
      <w:r w:rsidR="00C32306">
        <w:rPr>
          <w:rFonts w:hint="eastAsia"/>
          <w:spacing w:val="30"/>
          <w:kern w:val="0"/>
          <w:szCs w:val="20"/>
        </w:rPr>
        <w:t>(</w:t>
      </w:r>
      <w:r w:rsidR="00C32306">
        <w:rPr>
          <w:spacing w:val="30"/>
          <w:kern w:val="0"/>
          <w:szCs w:val="20"/>
        </w:rPr>
        <w:t>Hong Kong Standards on Assurance Engagements)</w:t>
      </w:r>
      <w:r w:rsidR="00C32306">
        <w:rPr>
          <w:rFonts w:hint="eastAsia"/>
          <w:spacing w:val="30"/>
          <w:kern w:val="0"/>
          <w:szCs w:val="20"/>
        </w:rPr>
        <w:t>所指</w:t>
      </w:r>
      <w:r w:rsidR="00FB3095">
        <w:rPr>
          <w:rFonts w:hint="eastAsia"/>
          <w:spacing w:val="30"/>
          <w:kern w:val="0"/>
          <w:szCs w:val="20"/>
        </w:rPr>
        <w:t>的</w:t>
      </w:r>
      <w:r w:rsidR="009E7F38">
        <w:rPr>
          <w:rFonts w:hint="eastAsia"/>
          <w:spacing w:val="30"/>
          <w:kern w:val="0"/>
          <w:szCs w:val="20"/>
        </w:rPr>
        <w:t>受</w:t>
      </w:r>
      <w:r w:rsidR="00FB3095">
        <w:rPr>
          <w:rFonts w:hint="eastAsia"/>
          <w:spacing w:val="30"/>
          <w:kern w:val="0"/>
          <w:szCs w:val="20"/>
        </w:rPr>
        <w:t>委</w:t>
      </w:r>
      <w:r w:rsidR="00C32306">
        <w:rPr>
          <w:rFonts w:hint="eastAsia"/>
          <w:spacing w:val="30"/>
          <w:kern w:val="0"/>
          <w:szCs w:val="20"/>
        </w:rPr>
        <w:t>聘進行核證</w:t>
      </w:r>
      <w:r w:rsidR="00C32306">
        <w:rPr>
          <w:spacing w:val="30"/>
          <w:kern w:val="0"/>
          <w:szCs w:val="20"/>
        </w:rPr>
        <w:t>(assurance engagement)</w:t>
      </w:r>
      <w:r w:rsidR="00C32306">
        <w:rPr>
          <w:rFonts w:hint="eastAsia"/>
          <w:spacing w:val="30"/>
          <w:kern w:val="0"/>
          <w:szCs w:val="20"/>
        </w:rPr>
        <w:t>，我們沒有就所報告的結果作出任何保證。</w:t>
      </w:r>
    </w:p>
    <w:p w:rsidR="00C32306" w:rsidRDefault="00C32306" w:rsidP="00610328">
      <w:pPr>
        <w:overflowPunct w:val="0"/>
        <w:autoSpaceDE w:val="0"/>
        <w:autoSpaceDN w:val="0"/>
        <w:jc w:val="both"/>
        <w:rPr>
          <w:spacing w:val="30"/>
          <w:kern w:val="0"/>
          <w:szCs w:val="20"/>
        </w:rPr>
      </w:pPr>
    </w:p>
    <w:p w:rsidR="00C32306" w:rsidRDefault="00C32306" w:rsidP="00610328">
      <w:pPr>
        <w:overflowPunct w:val="0"/>
        <w:autoSpaceDE w:val="0"/>
        <w:autoSpaceDN w:val="0"/>
        <w:jc w:val="both"/>
        <w:rPr>
          <w:spacing w:val="30"/>
          <w:kern w:val="0"/>
          <w:szCs w:val="20"/>
        </w:rPr>
      </w:pPr>
      <w:r>
        <w:rPr>
          <w:rFonts w:hint="eastAsia"/>
          <w:spacing w:val="30"/>
          <w:kern w:val="0"/>
          <w:szCs w:val="20"/>
        </w:rPr>
        <w:t>如我們根據香港會計師公會發出的《香港核數準則》、《香港審閱工作準則》或《香港核證工作準則》進行額外程序或就有關的財務報表進行受委聘的核證，我們可能會注意到其他事項，並會就有關事項向閣下作出報告。</w:t>
      </w:r>
    </w:p>
    <w:p w:rsidR="00C32306" w:rsidRDefault="00C32306" w:rsidP="00610328">
      <w:pPr>
        <w:overflowPunct w:val="0"/>
        <w:autoSpaceDE w:val="0"/>
        <w:autoSpaceDN w:val="0"/>
        <w:jc w:val="both"/>
        <w:rPr>
          <w:spacing w:val="30"/>
          <w:kern w:val="0"/>
          <w:szCs w:val="20"/>
        </w:rPr>
      </w:pPr>
    </w:p>
    <w:p w:rsidR="00C32306" w:rsidRDefault="00C32306" w:rsidP="00610328">
      <w:pPr>
        <w:overflowPunct w:val="0"/>
        <w:autoSpaceDE w:val="0"/>
        <w:autoSpaceDN w:val="0"/>
        <w:jc w:val="both"/>
        <w:rPr>
          <w:spacing w:val="30"/>
          <w:kern w:val="0"/>
          <w:szCs w:val="20"/>
        </w:rPr>
      </w:pPr>
      <w:r>
        <w:rPr>
          <w:rFonts w:hint="eastAsia"/>
          <w:spacing w:val="30"/>
          <w:kern w:val="0"/>
          <w:szCs w:val="20"/>
        </w:rPr>
        <w:t>本報告只用作本文第一段所述的用途，供閣下參考。本報告副本可提交香港特別行政區</w:t>
      </w:r>
      <w:r w:rsidR="00FB3095">
        <w:rPr>
          <w:rFonts w:hint="eastAsia"/>
          <w:spacing w:val="30"/>
          <w:kern w:val="0"/>
          <w:szCs w:val="20"/>
        </w:rPr>
        <w:t>政府</w:t>
      </w:r>
      <w:r>
        <w:rPr>
          <w:rFonts w:hint="eastAsia"/>
          <w:spacing w:val="30"/>
          <w:kern w:val="0"/>
          <w:szCs w:val="20"/>
        </w:rPr>
        <w:t>或婦委會，除此之外，本報告不得作任何其他用途或分發給任何其他人士。本報告僅與上文指明的收支結算表及收支項目詳細資料有關，並不包括</w:t>
      </w:r>
      <w:r>
        <w:rPr>
          <w:rFonts w:hint="eastAsia"/>
          <w:spacing w:val="30"/>
          <w:kern w:val="0"/>
          <w:szCs w:val="20"/>
        </w:rPr>
        <w:t>(</w:t>
      </w:r>
      <w:r w:rsidRPr="009E7F38">
        <w:rPr>
          <w:rFonts w:hint="eastAsia"/>
          <w:i/>
          <w:spacing w:val="30"/>
          <w:kern w:val="0"/>
          <w:szCs w:val="20"/>
        </w:rPr>
        <w:t>核數師委聘人</w:t>
      </w:r>
      <w:r>
        <w:rPr>
          <w:rFonts w:hint="eastAsia"/>
          <w:spacing w:val="30"/>
          <w:kern w:val="0"/>
          <w:szCs w:val="20"/>
        </w:rPr>
        <w:t>)</w:t>
      </w:r>
      <w:r>
        <w:rPr>
          <w:rFonts w:hint="eastAsia"/>
          <w:spacing w:val="30"/>
          <w:kern w:val="0"/>
          <w:szCs w:val="20"/>
        </w:rPr>
        <w:t>任何其他統稱為財務報表的資料。</w:t>
      </w:r>
    </w:p>
    <w:p w:rsidR="00C32306" w:rsidRDefault="00C32306" w:rsidP="00610328">
      <w:pPr>
        <w:overflowPunct w:val="0"/>
        <w:autoSpaceDE w:val="0"/>
        <w:autoSpaceDN w:val="0"/>
        <w:jc w:val="both"/>
        <w:rPr>
          <w:spacing w:val="30"/>
          <w:kern w:val="0"/>
          <w:szCs w:val="20"/>
        </w:rPr>
      </w:pPr>
    </w:p>
    <w:p w:rsidR="00C32306" w:rsidRDefault="00C32306" w:rsidP="00610328">
      <w:pPr>
        <w:overflowPunct w:val="0"/>
        <w:autoSpaceDE w:val="0"/>
        <w:autoSpaceDN w:val="0"/>
        <w:jc w:val="both"/>
        <w:rPr>
          <w:spacing w:val="30"/>
          <w:kern w:val="0"/>
          <w:szCs w:val="20"/>
        </w:rPr>
      </w:pPr>
      <w:r>
        <w:rPr>
          <w:rFonts w:hint="eastAsia"/>
          <w:spacing w:val="30"/>
          <w:kern w:val="0"/>
          <w:szCs w:val="20"/>
        </w:rPr>
        <w:t>XYZ</w:t>
      </w:r>
      <w:r>
        <w:rPr>
          <w:rFonts w:hint="eastAsia"/>
          <w:spacing w:val="30"/>
          <w:kern w:val="0"/>
          <w:szCs w:val="20"/>
        </w:rPr>
        <w:t>公司</w:t>
      </w:r>
    </w:p>
    <w:p w:rsidR="00C32306" w:rsidRDefault="00C32306" w:rsidP="00610328">
      <w:pPr>
        <w:overflowPunct w:val="0"/>
        <w:autoSpaceDE w:val="0"/>
        <w:autoSpaceDN w:val="0"/>
        <w:jc w:val="both"/>
        <w:rPr>
          <w:spacing w:val="30"/>
          <w:kern w:val="0"/>
          <w:szCs w:val="20"/>
        </w:rPr>
      </w:pPr>
      <w:r>
        <w:rPr>
          <w:rFonts w:hint="eastAsia"/>
          <w:spacing w:val="30"/>
          <w:kern w:val="0"/>
          <w:szCs w:val="20"/>
        </w:rPr>
        <w:t>香港執業會計師</w:t>
      </w:r>
    </w:p>
    <w:p w:rsidR="00FB3095" w:rsidRDefault="00FB3095" w:rsidP="00610328">
      <w:pPr>
        <w:overflowPunct w:val="0"/>
        <w:autoSpaceDE w:val="0"/>
        <w:autoSpaceDN w:val="0"/>
        <w:jc w:val="both"/>
        <w:rPr>
          <w:spacing w:val="30"/>
          <w:kern w:val="0"/>
          <w:szCs w:val="20"/>
        </w:rPr>
      </w:pPr>
    </w:p>
    <w:p w:rsidR="00C32306" w:rsidRDefault="00C32306" w:rsidP="00610328">
      <w:pPr>
        <w:overflowPunct w:val="0"/>
        <w:autoSpaceDE w:val="0"/>
        <w:autoSpaceDN w:val="0"/>
        <w:jc w:val="both"/>
        <w:rPr>
          <w:spacing w:val="30"/>
          <w:kern w:val="0"/>
          <w:szCs w:val="20"/>
        </w:rPr>
      </w:pPr>
      <w:r>
        <w:rPr>
          <w:rFonts w:hint="eastAsia"/>
          <w:spacing w:val="30"/>
          <w:kern w:val="0"/>
          <w:szCs w:val="20"/>
        </w:rPr>
        <w:t>日期</w:t>
      </w:r>
    </w:p>
    <w:p w:rsidR="00FB3095" w:rsidRDefault="00FB3095" w:rsidP="00610328">
      <w:pPr>
        <w:overflowPunct w:val="0"/>
        <w:autoSpaceDE w:val="0"/>
        <w:autoSpaceDN w:val="0"/>
        <w:jc w:val="both"/>
        <w:rPr>
          <w:spacing w:val="30"/>
          <w:kern w:val="0"/>
          <w:szCs w:val="20"/>
        </w:rPr>
      </w:pPr>
    </w:p>
    <w:p w:rsidR="00C32306" w:rsidRDefault="00C32306" w:rsidP="00610328">
      <w:pPr>
        <w:overflowPunct w:val="0"/>
        <w:autoSpaceDE w:val="0"/>
        <w:autoSpaceDN w:val="0"/>
        <w:jc w:val="both"/>
        <w:rPr>
          <w:spacing w:val="30"/>
          <w:kern w:val="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253"/>
      </w:tblGrid>
      <w:tr w:rsidR="0011666E" w:rsidRPr="002F3225" w:rsidTr="00F6286E">
        <w:tc>
          <w:tcPr>
            <w:tcW w:w="817" w:type="dxa"/>
          </w:tcPr>
          <w:p w:rsidR="0011666E" w:rsidRPr="0011666E" w:rsidRDefault="0011666E" w:rsidP="00F6286E">
            <w:pPr>
              <w:rPr>
                <w:b/>
                <w:i/>
              </w:rPr>
            </w:pPr>
            <w:r w:rsidRPr="0011666E">
              <w:rPr>
                <w:rFonts w:hint="eastAsia"/>
                <w:b/>
                <w:i/>
                <w:spacing w:val="30"/>
                <w:kern w:val="0"/>
                <w:szCs w:val="20"/>
              </w:rPr>
              <w:lastRenderedPageBreak/>
              <w:t>註：</w:t>
            </w:r>
          </w:p>
        </w:tc>
        <w:tc>
          <w:tcPr>
            <w:tcW w:w="8469" w:type="dxa"/>
          </w:tcPr>
          <w:p w:rsidR="0011666E" w:rsidRPr="0011666E" w:rsidRDefault="0011666E" w:rsidP="00F6286E">
            <w:pPr>
              <w:jc w:val="both"/>
              <w:rPr>
                <w:b/>
                <w:i/>
              </w:rPr>
            </w:pPr>
            <w:r w:rsidRPr="0011666E">
              <w:rPr>
                <w:rFonts w:hint="eastAsia"/>
                <w:b/>
                <w:i/>
                <w:spacing w:val="30"/>
                <w:kern w:val="0"/>
                <w:szCs w:val="20"/>
              </w:rPr>
              <w:t>獲資助機構如選擇不提交單據，以證明收支結算表正確無誤，則必須採用第</w:t>
            </w:r>
            <w:r w:rsidRPr="0011666E">
              <w:rPr>
                <w:rFonts w:hint="eastAsia"/>
                <w:b/>
                <w:i/>
                <w:spacing w:val="30"/>
                <w:kern w:val="0"/>
                <w:szCs w:val="20"/>
              </w:rPr>
              <w:t>(</w:t>
            </w:r>
            <w:r w:rsidRPr="0011666E">
              <w:rPr>
                <w:b/>
                <w:i/>
                <w:spacing w:val="30"/>
                <w:kern w:val="0"/>
                <w:szCs w:val="20"/>
              </w:rPr>
              <w:t>i)</w:t>
            </w:r>
            <w:r w:rsidRPr="0011666E">
              <w:rPr>
                <w:rFonts w:hint="eastAsia"/>
                <w:b/>
                <w:i/>
                <w:spacing w:val="30"/>
                <w:kern w:val="0"/>
                <w:szCs w:val="20"/>
              </w:rPr>
              <w:t>項。</w:t>
            </w:r>
          </w:p>
        </w:tc>
      </w:tr>
    </w:tbl>
    <w:p w:rsidR="0011666E" w:rsidRDefault="0011666E" w:rsidP="00610328">
      <w:pPr>
        <w:overflowPunct w:val="0"/>
        <w:autoSpaceDE w:val="0"/>
        <w:autoSpaceDN w:val="0"/>
        <w:jc w:val="both"/>
        <w:rPr>
          <w:spacing w:val="30"/>
          <w:kern w:val="0"/>
          <w:szCs w:val="20"/>
        </w:rPr>
      </w:pPr>
    </w:p>
    <w:sectPr w:rsidR="0011666E" w:rsidSect="00256B65">
      <w:footnotePr>
        <w:numRestart w:val="eachPage"/>
      </w:footnotePr>
      <w:pgSz w:w="11906" w:h="16838" w:code="9"/>
      <w:pgMar w:top="96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CD9" w:rsidRDefault="00B27CD9">
      <w:r>
        <w:separator/>
      </w:r>
    </w:p>
  </w:endnote>
  <w:endnote w:type="continuationSeparator" w:id="0">
    <w:p w:rsidR="00B27CD9" w:rsidRDefault="00B2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panose1 w:val="020B0509000000000000"/>
    <w:charset w:val="88"/>
    <w:family w:val="modern"/>
    <w:pitch w:val="fixed"/>
    <w:sig w:usb0="A00002FF" w:usb1="3ACFFDFA" w:usb2="00000016" w:usb3="00000000" w:csb0="0016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CD9" w:rsidRDefault="00B27CD9">
      <w:r>
        <w:separator/>
      </w:r>
    </w:p>
  </w:footnote>
  <w:footnote w:type="continuationSeparator" w:id="0">
    <w:p w:rsidR="00B27CD9" w:rsidRDefault="00B2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FC2"/>
    <w:multiLevelType w:val="hybridMultilevel"/>
    <w:tmpl w:val="35742B8C"/>
    <w:lvl w:ilvl="0" w:tplc="F89614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4C562F"/>
    <w:multiLevelType w:val="hybridMultilevel"/>
    <w:tmpl w:val="1AAEFC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BB6B59"/>
    <w:multiLevelType w:val="hybridMultilevel"/>
    <w:tmpl w:val="6BA0576A"/>
    <w:lvl w:ilvl="0" w:tplc="1A4E842C">
      <w:start w:val="1"/>
      <w:numFmt w:val="lowerRoman"/>
      <w:lvlText w:val="(%1)"/>
      <w:lvlJc w:val="right"/>
      <w:pPr>
        <w:ind w:left="609" w:hanging="360"/>
      </w:pPr>
      <w:rPr>
        <w:rFonts w:hint="eastAsia"/>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3" w15:restartNumberingAfterBreak="0">
    <w:nsid w:val="38571224"/>
    <w:multiLevelType w:val="hybridMultilevel"/>
    <w:tmpl w:val="4C64F4D8"/>
    <w:lvl w:ilvl="0" w:tplc="78EEA310">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E327CB0"/>
    <w:multiLevelType w:val="hybridMultilevel"/>
    <w:tmpl w:val="8FA8B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D616813"/>
    <w:multiLevelType w:val="hybridMultilevel"/>
    <w:tmpl w:val="3A88CD14"/>
    <w:lvl w:ilvl="0" w:tplc="AEB6EBAE">
      <w:start w:val="1"/>
      <w:numFmt w:val="decimal"/>
      <w:lvlText w:val="%1."/>
      <w:lvlJc w:val="left"/>
      <w:pPr>
        <w:tabs>
          <w:tab w:val="num" w:pos="360"/>
        </w:tabs>
        <w:ind w:left="360" w:hanging="360"/>
      </w:pPr>
      <w:rPr>
        <w:rFonts w:hint="default"/>
      </w:rPr>
    </w:lvl>
    <w:lvl w:ilvl="1" w:tplc="F896144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F607F04"/>
    <w:multiLevelType w:val="hybridMultilevel"/>
    <w:tmpl w:val="9F9E21FC"/>
    <w:lvl w:ilvl="0" w:tplc="F3C8D598">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84969E5"/>
    <w:multiLevelType w:val="hybridMultilevel"/>
    <w:tmpl w:val="97DAFFBC"/>
    <w:lvl w:ilvl="0" w:tplc="74BE00CA">
      <w:start w:val="1"/>
      <w:numFmt w:val="decimal"/>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332A01"/>
    <w:multiLevelType w:val="hybridMultilevel"/>
    <w:tmpl w:val="5150E7B8"/>
    <w:lvl w:ilvl="0" w:tplc="1A4E842C">
      <w:start w:val="1"/>
      <w:numFmt w:val="lowerRoman"/>
      <w:lvlText w:val="(%1)"/>
      <w:lvlJc w:val="right"/>
      <w:pPr>
        <w:ind w:left="1200" w:hanging="360"/>
      </w:pPr>
      <w:rPr>
        <w:rFonts w:hint="eastAsia"/>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9" w15:restartNumberingAfterBreak="0">
    <w:nsid w:val="7CF34DC1"/>
    <w:multiLevelType w:val="hybridMultilevel"/>
    <w:tmpl w:val="4E301718"/>
    <w:lvl w:ilvl="0" w:tplc="6DAA95A4">
      <w:start w:val="1"/>
      <w:numFmt w:val="lowerRoman"/>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FAD53C7"/>
    <w:multiLevelType w:val="hybridMultilevel"/>
    <w:tmpl w:val="6BA0576A"/>
    <w:lvl w:ilvl="0" w:tplc="1A4E842C">
      <w:start w:val="1"/>
      <w:numFmt w:val="lowerRoman"/>
      <w:lvlText w:val="(%1)"/>
      <w:lvlJc w:val="right"/>
      <w:pPr>
        <w:ind w:left="609" w:hanging="360"/>
      </w:pPr>
      <w:rPr>
        <w:rFonts w:hint="eastAsia"/>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num w:numId="1">
    <w:abstractNumId w:val="5"/>
  </w:num>
  <w:num w:numId="2">
    <w:abstractNumId w:val="6"/>
  </w:num>
  <w:num w:numId="3">
    <w:abstractNumId w:val="9"/>
  </w:num>
  <w:num w:numId="4">
    <w:abstractNumId w:val="0"/>
  </w:num>
  <w:num w:numId="5">
    <w:abstractNumId w:val="8"/>
  </w:num>
  <w:num w:numId="6">
    <w:abstractNumId w:val="1"/>
  </w:num>
  <w:num w:numId="7">
    <w:abstractNumId w:val="4"/>
  </w:num>
  <w:num w:numId="8">
    <w:abstractNumId w:val="7"/>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19"/>
    <w:rsid w:val="00000845"/>
    <w:rsid w:val="00006441"/>
    <w:rsid w:val="000266E3"/>
    <w:rsid w:val="00035D4F"/>
    <w:rsid w:val="000478A2"/>
    <w:rsid w:val="00074888"/>
    <w:rsid w:val="00077D42"/>
    <w:rsid w:val="00077FB9"/>
    <w:rsid w:val="0008280F"/>
    <w:rsid w:val="00085687"/>
    <w:rsid w:val="00095F17"/>
    <w:rsid w:val="00096564"/>
    <w:rsid w:val="000E24C3"/>
    <w:rsid w:val="000F0129"/>
    <w:rsid w:val="0011666E"/>
    <w:rsid w:val="00122BA2"/>
    <w:rsid w:val="00153C1B"/>
    <w:rsid w:val="001738F3"/>
    <w:rsid w:val="00191D9F"/>
    <w:rsid w:val="001963F9"/>
    <w:rsid w:val="001A08B7"/>
    <w:rsid w:val="001B1376"/>
    <w:rsid w:val="001B2908"/>
    <w:rsid w:val="001D73BF"/>
    <w:rsid w:val="001E0B98"/>
    <w:rsid w:val="001F12C5"/>
    <w:rsid w:val="0020532E"/>
    <w:rsid w:val="00206E72"/>
    <w:rsid w:val="00212E3E"/>
    <w:rsid w:val="00212E7B"/>
    <w:rsid w:val="00213565"/>
    <w:rsid w:val="00214690"/>
    <w:rsid w:val="002228DB"/>
    <w:rsid w:val="002264DF"/>
    <w:rsid w:val="002308A5"/>
    <w:rsid w:val="00236513"/>
    <w:rsid w:val="00243B69"/>
    <w:rsid w:val="00256B65"/>
    <w:rsid w:val="00264A7F"/>
    <w:rsid w:val="00287F23"/>
    <w:rsid w:val="002A3B27"/>
    <w:rsid w:val="002A48D7"/>
    <w:rsid w:val="002B0419"/>
    <w:rsid w:val="002C3E40"/>
    <w:rsid w:val="002C40BA"/>
    <w:rsid w:val="002C5C6B"/>
    <w:rsid w:val="002D72F2"/>
    <w:rsid w:val="002F233C"/>
    <w:rsid w:val="003062CE"/>
    <w:rsid w:val="0032271F"/>
    <w:rsid w:val="00326019"/>
    <w:rsid w:val="00334467"/>
    <w:rsid w:val="00347184"/>
    <w:rsid w:val="00353DE9"/>
    <w:rsid w:val="00354BA9"/>
    <w:rsid w:val="00366A5B"/>
    <w:rsid w:val="003C7F9D"/>
    <w:rsid w:val="003D12C5"/>
    <w:rsid w:val="003E06DB"/>
    <w:rsid w:val="003E55BE"/>
    <w:rsid w:val="003F6DA6"/>
    <w:rsid w:val="00401AC5"/>
    <w:rsid w:val="00403E73"/>
    <w:rsid w:val="00420091"/>
    <w:rsid w:val="0042223F"/>
    <w:rsid w:val="004253AF"/>
    <w:rsid w:val="004460FA"/>
    <w:rsid w:val="004857C6"/>
    <w:rsid w:val="004954CA"/>
    <w:rsid w:val="00497440"/>
    <w:rsid w:val="004C7EF7"/>
    <w:rsid w:val="004E3E64"/>
    <w:rsid w:val="004F3E0A"/>
    <w:rsid w:val="004F6F9E"/>
    <w:rsid w:val="00504A01"/>
    <w:rsid w:val="00525CED"/>
    <w:rsid w:val="00536863"/>
    <w:rsid w:val="0055448C"/>
    <w:rsid w:val="00566478"/>
    <w:rsid w:val="00587B1A"/>
    <w:rsid w:val="005A1A90"/>
    <w:rsid w:val="005B5ED2"/>
    <w:rsid w:val="005D08FC"/>
    <w:rsid w:val="005D2F91"/>
    <w:rsid w:val="005E4C1D"/>
    <w:rsid w:val="005E7461"/>
    <w:rsid w:val="005F296E"/>
    <w:rsid w:val="006063D5"/>
    <w:rsid w:val="00607E77"/>
    <w:rsid w:val="00610328"/>
    <w:rsid w:val="0061497B"/>
    <w:rsid w:val="00623879"/>
    <w:rsid w:val="00624B5A"/>
    <w:rsid w:val="00644DDC"/>
    <w:rsid w:val="00645436"/>
    <w:rsid w:val="00654B45"/>
    <w:rsid w:val="0066247B"/>
    <w:rsid w:val="0066279A"/>
    <w:rsid w:val="006634A6"/>
    <w:rsid w:val="006644BC"/>
    <w:rsid w:val="00672810"/>
    <w:rsid w:val="0067311D"/>
    <w:rsid w:val="00684B11"/>
    <w:rsid w:val="00687A13"/>
    <w:rsid w:val="006A2086"/>
    <w:rsid w:val="006B788D"/>
    <w:rsid w:val="006D0664"/>
    <w:rsid w:val="006E6F1C"/>
    <w:rsid w:val="006F0F67"/>
    <w:rsid w:val="0071665B"/>
    <w:rsid w:val="00716715"/>
    <w:rsid w:val="00733CB7"/>
    <w:rsid w:val="00752EB0"/>
    <w:rsid w:val="007604A9"/>
    <w:rsid w:val="00766937"/>
    <w:rsid w:val="0079076E"/>
    <w:rsid w:val="007A43B1"/>
    <w:rsid w:val="007C7F88"/>
    <w:rsid w:val="007D4507"/>
    <w:rsid w:val="007E79CD"/>
    <w:rsid w:val="007F4C55"/>
    <w:rsid w:val="00824696"/>
    <w:rsid w:val="00824846"/>
    <w:rsid w:val="00826709"/>
    <w:rsid w:val="00826957"/>
    <w:rsid w:val="00837190"/>
    <w:rsid w:val="008373BE"/>
    <w:rsid w:val="00845DE8"/>
    <w:rsid w:val="008548F0"/>
    <w:rsid w:val="00872631"/>
    <w:rsid w:val="00881E5C"/>
    <w:rsid w:val="00886BC3"/>
    <w:rsid w:val="00893CC2"/>
    <w:rsid w:val="008B64AE"/>
    <w:rsid w:val="008E3739"/>
    <w:rsid w:val="008E539F"/>
    <w:rsid w:val="008E53CE"/>
    <w:rsid w:val="008F2815"/>
    <w:rsid w:val="00903965"/>
    <w:rsid w:val="009119A4"/>
    <w:rsid w:val="00914126"/>
    <w:rsid w:val="00920818"/>
    <w:rsid w:val="00933225"/>
    <w:rsid w:val="00940742"/>
    <w:rsid w:val="00982552"/>
    <w:rsid w:val="00985395"/>
    <w:rsid w:val="009913AC"/>
    <w:rsid w:val="00994E34"/>
    <w:rsid w:val="009A2475"/>
    <w:rsid w:val="009B10E6"/>
    <w:rsid w:val="009D0D17"/>
    <w:rsid w:val="009D3BEB"/>
    <w:rsid w:val="009E7F38"/>
    <w:rsid w:val="009F5053"/>
    <w:rsid w:val="00A02EBB"/>
    <w:rsid w:val="00A06B4E"/>
    <w:rsid w:val="00A32CB0"/>
    <w:rsid w:val="00A34325"/>
    <w:rsid w:val="00A34DCF"/>
    <w:rsid w:val="00A94B82"/>
    <w:rsid w:val="00A95584"/>
    <w:rsid w:val="00AA1B56"/>
    <w:rsid w:val="00AD28F2"/>
    <w:rsid w:val="00AD558C"/>
    <w:rsid w:val="00AD6E79"/>
    <w:rsid w:val="00AF0230"/>
    <w:rsid w:val="00AF1E8D"/>
    <w:rsid w:val="00AF5F5C"/>
    <w:rsid w:val="00AF6B32"/>
    <w:rsid w:val="00AF6ED4"/>
    <w:rsid w:val="00B07A0C"/>
    <w:rsid w:val="00B14E22"/>
    <w:rsid w:val="00B27CD9"/>
    <w:rsid w:val="00B31B00"/>
    <w:rsid w:val="00B411CF"/>
    <w:rsid w:val="00B56AE2"/>
    <w:rsid w:val="00B611E9"/>
    <w:rsid w:val="00B64778"/>
    <w:rsid w:val="00B9485E"/>
    <w:rsid w:val="00B9670A"/>
    <w:rsid w:val="00BB03E2"/>
    <w:rsid w:val="00BB0A81"/>
    <w:rsid w:val="00BB411E"/>
    <w:rsid w:val="00BB7BB9"/>
    <w:rsid w:val="00BD5C2C"/>
    <w:rsid w:val="00BD6110"/>
    <w:rsid w:val="00BE4075"/>
    <w:rsid w:val="00C2469F"/>
    <w:rsid w:val="00C32306"/>
    <w:rsid w:val="00C33D14"/>
    <w:rsid w:val="00C54AAA"/>
    <w:rsid w:val="00C66A82"/>
    <w:rsid w:val="00C7169E"/>
    <w:rsid w:val="00C82910"/>
    <w:rsid w:val="00C879DA"/>
    <w:rsid w:val="00C87BC8"/>
    <w:rsid w:val="00C92C2B"/>
    <w:rsid w:val="00C95AC6"/>
    <w:rsid w:val="00CA47FC"/>
    <w:rsid w:val="00CA585C"/>
    <w:rsid w:val="00CD2336"/>
    <w:rsid w:val="00CD3A2C"/>
    <w:rsid w:val="00CD3EE3"/>
    <w:rsid w:val="00CD3FF0"/>
    <w:rsid w:val="00CE0313"/>
    <w:rsid w:val="00D02D71"/>
    <w:rsid w:val="00D0346F"/>
    <w:rsid w:val="00D10501"/>
    <w:rsid w:val="00D1196A"/>
    <w:rsid w:val="00D273FE"/>
    <w:rsid w:val="00D27C36"/>
    <w:rsid w:val="00D35B83"/>
    <w:rsid w:val="00D56326"/>
    <w:rsid w:val="00D604AA"/>
    <w:rsid w:val="00D61307"/>
    <w:rsid w:val="00D62237"/>
    <w:rsid w:val="00D64390"/>
    <w:rsid w:val="00D6530A"/>
    <w:rsid w:val="00D657F5"/>
    <w:rsid w:val="00D65DE7"/>
    <w:rsid w:val="00D66B68"/>
    <w:rsid w:val="00D757C9"/>
    <w:rsid w:val="00D805CF"/>
    <w:rsid w:val="00D854BB"/>
    <w:rsid w:val="00D90328"/>
    <w:rsid w:val="00D930FD"/>
    <w:rsid w:val="00DA0B06"/>
    <w:rsid w:val="00DB7951"/>
    <w:rsid w:val="00DC3C17"/>
    <w:rsid w:val="00DD382C"/>
    <w:rsid w:val="00DE0A73"/>
    <w:rsid w:val="00E113F0"/>
    <w:rsid w:val="00E17F6D"/>
    <w:rsid w:val="00E32246"/>
    <w:rsid w:val="00E34BE9"/>
    <w:rsid w:val="00E43D7F"/>
    <w:rsid w:val="00E71E56"/>
    <w:rsid w:val="00E90CE2"/>
    <w:rsid w:val="00E9374E"/>
    <w:rsid w:val="00EA5C15"/>
    <w:rsid w:val="00EC298B"/>
    <w:rsid w:val="00EF5359"/>
    <w:rsid w:val="00F02E8B"/>
    <w:rsid w:val="00F15552"/>
    <w:rsid w:val="00F15BE7"/>
    <w:rsid w:val="00F25839"/>
    <w:rsid w:val="00F31F71"/>
    <w:rsid w:val="00F46FA2"/>
    <w:rsid w:val="00F55051"/>
    <w:rsid w:val="00F60C1E"/>
    <w:rsid w:val="00F72E47"/>
    <w:rsid w:val="00F73485"/>
    <w:rsid w:val="00F74E64"/>
    <w:rsid w:val="00F82206"/>
    <w:rsid w:val="00F92A0E"/>
    <w:rsid w:val="00FA0B00"/>
    <w:rsid w:val="00FB3095"/>
    <w:rsid w:val="00FC34B4"/>
    <w:rsid w:val="00FC4F9B"/>
    <w:rsid w:val="00FC5C6B"/>
    <w:rsid w:val="00FF236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A6E1B3C-8D5A-44F1-8C3E-15A70403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C66A82"/>
    <w:rPr>
      <w:sz w:val="18"/>
      <w:szCs w:val="18"/>
    </w:rPr>
  </w:style>
  <w:style w:type="paragraph" w:styleId="a4">
    <w:name w:val="annotation text"/>
    <w:basedOn w:val="a"/>
    <w:semiHidden/>
    <w:rsid w:val="00C66A82"/>
  </w:style>
  <w:style w:type="paragraph" w:styleId="a5">
    <w:name w:val="annotation subject"/>
    <w:basedOn w:val="a4"/>
    <w:next w:val="a4"/>
    <w:semiHidden/>
    <w:rsid w:val="00C66A82"/>
    <w:rPr>
      <w:b/>
      <w:bCs/>
    </w:rPr>
  </w:style>
  <w:style w:type="paragraph" w:styleId="a6">
    <w:name w:val="Balloon Text"/>
    <w:basedOn w:val="a"/>
    <w:semiHidden/>
    <w:rsid w:val="00C66A82"/>
    <w:rPr>
      <w:rFonts w:ascii="Arial" w:hAnsi="Arial"/>
      <w:sz w:val="18"/>
      <w:szCs w:val="18"/>
    </w:rPr>
  </w:style>
  <w:style w:type="paragraph" w:styleId="a7">
    <w:name w:val="footnote text"/>
    <w:basedOn w:val="a"/>
    <w:link w:val="a8"/>
    <w:semiHidden/>
    <w:rsid w:val="00C66A82"/>
    <w:pPr>
      <w:snapToGrid w:val="0"/>
    </w:pPr>
    <w:rPr>
      <w:sz w:val="20"/>
      <w:szCs w:val="20"/>
    </w:rPr>
  </w:style>
  <w:style w:type="character" w:styleId="a9">
    <w:name w:val="footnote reference"/>
    <w:basedOn w:val="a0"/>
    <w:semiHidden/>
    <w:rsid w:val="00C66A82"/>
    <w:rPr>
      <w:vertAlign w:val="superscript"/>
    </w:rPr>
  </w:style>
  <w:style w:type="table" w:styleId="aa">
    <w:name w:val="Table Grid"/>
    <w:basedOn w:val="a1"/>
    <w:rsid w:val="00A955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題12"/>
    <w:basedOn w:val="a"/>
    <w:next w:val="a"/>
    <w:rsid w:val="00F73485"/>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b">
    <w:name w:val="header"/>
    <w:basedOn w:val="a"/>
    <w:rsid w:val="0066247B"/>
    <w:pPr>
      <w:tabs>
        <w:tab w:val="center" w:pos="4153"/>
        <w:tab w:val="right" w:pos="8306"/>
      </w:tabs>
      <w:snapToGrid w:val="0"/>
    </w:pPr>
    <w:rPr>
      <w:sz w:val="20"/>
      <w:szCs w:val="20"/>
    </w:rPr>
  </w:style>
  <w:style w:type="paragraph" w:styleId="ac">
    <w:name w:val="footer"/>
    <w:basedOn w:val="a"/>
    <w:rsid w:val="0066247B"/>
    <w:pPr>
      <w:tabs>
        <w:tab w:val="center" w:pos="4153"/>
        <w:tab w:val="right" w:pos="8306"/>
      </w:tabs>
      <w:snapToGrid w:val="0"/>
    </w:pPr>
    <w:rPr>
      <w:sz w:val="20"/>
      <w:szCs w:val="20"/>
    </w:rPr>
  </w:style>
  <w:style w:type="character" w:customStyle="1" w:styleId="a8">
    <w:name w:val="註腳文字 字元"/>
    <w:basedOn w:val="a0"/>
    <w:link w:val="a7"/>
    <w:rsid w:val="007C7F88"/>
    <w:rPr>
      <w:rFonts w:eastAsia="新細明體"/>
      <w:kern w:val="2"/>
      <w:lang w:val="en-US" w:eastAsia="zh-TW" w:bidi="ar-SA"/>
    </w:rPr>
  </w:style>
  <w:style w:type="paragraph" w:customStyle="1" w:styleId="ad">
    <w:name w:val="內縮"/>
    <w:basedOn w:val="a"/>
    <w:rsid w:val="007C7F88"/>
    <w:pPr>
      <w:widowControl/>
      <w:tabs>
        <w:tab w:val="left" w:pos="624"/>
        <w:tab w:val="left" w:pos="1247"/>
        <w:tab w:val="left" w:pos="1871"/>
        <w:tab w:val="left" w:pos="2495"/>
      </w:tabs>
      <w:adjustRightInd w:val="0"/>
      <w:spacing w:after="360" w:line="360" w:lineRule="atLeast"/>
      <w:ind w:left="624" w:hanging="624"/>
      <w:jc w:val="both"/>
    </w:pPr>
    <w:rPr>
      <w:rFonts w:eastAsia="華康細明體"/>
      <w:spacing w:val="30"/>
      <w:kern w:val="0"/>
      <w:szCs w:val="20"/>
    </w:rPr>
  </w:style>
  <w:style w:type="paragraph" w:styleId="ae">
    <w:name w:val="List Paragraph"/>
    <w:basedOn w:val="a"/>
    <w:uiPriority w:val="34"/>
    <w:qFormat/>
    <w:rsid w:val="00566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1F0E4-DFB7-4390-85AA-22F22B40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1092</Characters>
  <Application>Microsoft Office Word</Application>
  <DocSecurity>4</DocSecurity>
  <Lines>9</Lines>
  <Paragraphs>2</Paragraphs>
  <ScaleCrop>false</ScaleCrop>
  <Company>Hewlett-Packard Company</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Payment Arrangements for Projects Funded by Women’s Commission</dc:title>
  <dc:creator>LWB</dc:creator>
  <cp:lastModifiedBy>Esther CY TSANG</cp:lastModifiedBy>
  <cp:revision>2</cp:revision>
  <cp:lastPrinted>2017-04-11T04:58:00Z</cp:lastPrinted>
  <dcterms:created xsi:type="dcterms:W3CDTF">2022-09-29T03:22:00Z</dcterms:created>
  <dcterms:modified xsi:type="dcterms:W3CDTF">2022-09-29T03:22:00Z</dcterms:modified>
</cp:coreProperties>
</file>